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15C" w:rsidRDefault="006D615C" w:rsidP="006D615C">
      <w:pPr>
        <w:pStyle w:val="Standard"/>
        <w:shd w:val="clear" w:color="auto" w:fill="FFFFFF"/>
        <w:spacing w:line="360" w:lineRule="auto"/>
        <w:jc w:val="center"/>
      </w:pPr>
      <w:r>
        <w:rPr>
          <w:b/>
        </w:rPr>
        <w:t xml:space="preserve">МДОУ «Муниципальный детский </w:t>
      </w:r>
      <w:proofErr w:type="gramStart"/>
      <w:r>
        <w:rPr>
          <w:b/>
        </w:rPr>
        <w:t>сад  «</w:t>
      </w:r>
      <w:proofErr w:type="gramEnd"/>
      <w:r>
        <w:rPr>
          <w:b/>
        </w:rPr>
        <w:t xml:space="preserve"> Мурзилка» с. Восход</w:t>
      </w:r>
    </w:p>
    <w:p w:rsidR="006D615C" w:rsidRDefault="006D615C" w:rsidP="006D615C">
      <w:pPr>
        <w:pStyle w:val="Standard"/>
        <w:shd w:val="clear" w:color="auto" w:fill="FFFFFF"/>
        <w:spacing w:line="360" w:lineRule="auto"/>
        <w:jc w:val="center"/>
      </w:pPr>
      <w:r>
        <w:rPr>
          <w:b/>
          <w:sz w:val="32"/>
          <w:szCs w:val="32"/>
        </w:rPr>
        <w:t xml:space="preserve">Согласие родителей (опекунов) на психологическое сопровождение </w:t>
      </w:r>
      <w:proofErr w:type="gramStart"/>
      <w:r>
        <w:rPr>
          <w:b/>
          <w:sz w:val="32"/>
          <w:szCs w:val="32"/>
        </w:rPr>
        <w:t>воспитанника  МДОУ</w:t>
      </w:r>
      <w:proofErr w:type="gramEnd"/>
      <w:r>
        <w:rPr>
          <w:b/>
          <w:sz w:val="32"/>
          <w:szCs w:val="32"/>
        </w:rPr>
        <w:t xml:space="preserve"> «Муниципальный детский сад «Мурзилка»  с. Восход</w:t>
      </w:r>
    </w:p>
    <w:p w:rsidR="006D615C" w:rsidRPr="006D615C" w:rsidRDefault="006D615C" w:rsidP="006D615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D6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я,</w:t>
      </w: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6D6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согласен</w:t>
      </w:r>
      <w:proofErr w:type="spellEnd"/>
      <w:r w:rsidRPr="006D6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(согласна)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6D615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родителей (законного представителя)</w:t>
      </w:r>
    </w:p>
    <w:p w:rsidR="006D615C" w:rsidRPr="006D615C" w:rsidRDefault="006D615C" w:rsidP="006D615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6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 психолого</w:t>
      </w:r>
      <w:proofErr w:type="gramEnd"/>
      <w:r w:rsidRPr="006D6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-педагогическое сопровождение  моего ребенка</w:t>
      </w: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bookmarkStart w:id="0" w:name="_GoBack"/>
      <w:bookmarkEnd w:id="0"/>
      <w:r w:rsidRPr="006D615C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ребенка)</w:t>
      </w:r>
    </w:p>
    <w:p w:rsidR="006D615C" w:rsidRPr="006D615C" w:rsidRDefault="006D615C" w:rsidP="006D615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Психологическое сопровождение ребенка включает в себя:  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психологическую диагностику;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участие ребенка в групповых и индивидуальных развивающих занятиях;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консультирование родителей (по желанию);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при необходимости — посещение ребенком </w:t>
      </w:r>
      <w:proofErr w:type="spellStart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развивающей   группы</w:t>
      </w:r>
      <w:proofErr w:type="gramStart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</w:t>
      </w:r>
      <w:proofErr w:type="gramEnd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занятий);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сопровождение в период адаптации;</w:t>
      </w:r>
    </w:p>
    <w:p w:rsidR="006D615C" w:rsidRPr="006D615C" w:rsidRDefault="006D615C" w:rsidP="006D615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 обязуется: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не разглашать личную информацию, полученную в процессе индивидуальной беседы с ребенком и его родителями (законными представителями);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разрабатывать рекомендации воспитателям групп для осуществления индивидуальной работы;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представлять информацию о ребенке при оформлении на психолого-медико-</w:t>
      </w:r>
      <w:proofErr w:type="spellStart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педагогичнскую</w:t>
      </w:r>
      <w:proofErr w:type="spellEnd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(ПМПК);</w:t>
      </w:r>
    </w:p>
    <w:p w:rsidR="006D615C" w:rsidRPr="006D615C" w:rsidRDefault="006D615C" w:rsidP="006D615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Конфиденциальность может быть нарушена в следующих ситуациях: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Если ребенок сообщит о намерении нанести серьезный вред себе или другим лицам.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Если ребенок сообщит о жестоком обращении с ним или другими.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Если материалы индивидуальной работы будут затребованы правоохранительными органами.</w:t>
      </w:r>
    </w:p>
    <w:p w:rsidR="006D615C" w:rsidRPr="006D615C" w:rsidRDefault="006D615C" w:rsidP="006D615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 таких ситуациях Вы будете информированы</w:t>
      </w:r>
    </w:p>
    <w:p w:rsidR="006D615C" w:rsidRPr="006D615C" w:rsidRDefault="006D615C" w:rsidP="006D615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 (законные представители) имеют право: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обратиться к психологу ДОУ по интересующему вопросу;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отказаться от психологического сопровождения ребенка </w:t>
      </w:r>
      <w:proofErr w:type="gramStart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( или</w:t>
      </w:r>
      <w:proofErr w:type="gramEnd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компонентов указанных выше), предоставив психологу </w:t>
      </w:r>
      <w:proofErr w:type="gramStart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 об</w:t>
      </w:r>
      <w:proofErr w:type="gramEnd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на имя заведующего.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15C" w:rsidRPr="006D615C" w:rsidRDefault="006D615C" w:rsidP="006D615C">
      <w:pPr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______________20___г      </w:t>
      </w:r>
      <w:proofErr w:type="gramStart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>  .</w:t>
      </w:r>
      <w:proofErr w:type="gramEnd"/>
      <w:r w:rsidRPr="006D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(подпись)___________________</w:t>
      </w:r>
    </w:p>
    <w:p w:rsidR="006D615C" w:rsidRPr="006D615C" w:rsidRDefault="006D615C" w:rsidP="006D615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EA24E7" w:rsidRPr="006D615C" w:rsidRDefault="00EA24E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A24E7" w:rsidRPr="006D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02D1"/>
    <w:multiLevelType w:val="multilevel"/>
    <w:tmpl w:val="66F8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5C"/>
    <w:rsid w:val="006D615C"/>
    <w:rsid w:val="00E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00BD"/>
  <w15:chartTrackingRefBased/>
  <w15:docId w15:val="{B10A33FC-DD00-4ECE-9977-AD579DE6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61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11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6" w:space="23" w:color="F1F1F1"/>
              </w:divBdr>
              <w:divsChild>
                <w:div w:id="15343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3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099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8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26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Тонких</dc:creator>
  <cp:keywords/>
  <dc:description/>
  <cp:lastModifiedBy>Ольга Тонких</cp:lastModifiedBy>
  <cp:revision>1</cp:revision>
  <dcterms:created xsi:type="dcterms:W3CDTF">2020-06-18T05:11:00Z</dcterms:created>
  <dcterms:modified xsi:type="dcterms:W3CDTF">2020-06-18T05:16:00Z</dcterms:modified>
</cp:coreProperties>
</file>