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57" w:rsidRPr="00363AD4" w:rsidRDefault="00580057" w:rsidP="0039431E">
      <w:pPr>
        <w:pStyle w:val="ConsPlusTitle"/>
        <w:spacing w:line="216" w:lineRule="auto"/>
        <w:jc w:val="center"/>
        <w:rPr>
          <w:rFonts w:ascii="Liberation Serif" w:hAnsi="Liberation Serif" w:cs="Liberation Serif"/>
          <w:sz w:val="24"/>
          <w:szCs w:val="24"/>
        </w:rPr>
      </w:pPr>
      <w:bookmarkStart w:id="0" w:name="_GoBack"/>
      <w:r w:rsidRPr="00363AD4">
        <w:rPr>
          <w:rFonts w:ascii="Liberation Serif" w:hAnsi="Liberation Serif" w:cs="Liberation Serif"/>
          <w:sz w:val="24"/>
          <w:szCs w:val="24"/>
        </w:rPr>
        <w:t>УКАЗ</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ПРЕЗИДЕНТА РОССИЙСКОЙ ФЕДЕРАЦИИ</w:t>
      </w:r>
    </w:p>
    <w:p w:rsidR="00580057" w:rsidRPr="00363AD4" w:rsidRDefault="00A75CBE"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 xml:space="preserve">от </w:t>
      </w:r>
      <w:r w:rsidR="0039431E" w:rsidRPr="00363AD4">
        <w:rPr>
          <w:rFonts w:ascii="Liberation Serif" w:hAnsi="Liberation Serif" w:cs="Liberation Serif"/>
          <w:sz w:val="24"/>
          <w:szCs w:val="24"/>
        </w:rPr>
        <w:t>21 сентября 2009 года № 1066</w:t>
      </w:r>
    </w:p>
    <w:p w:rsidR="0039431E" w:rsidRPr="00363AD4" w:rsidRDefault="0039431E" w:rsidP="0039431E">
      <w:pPr>
        <w:pStyle w:val="ConsPlusTitle"/>
        <w:spacing w:line="216" w:lineRule="auto"/>
        <w:jc w:val="center"/>
        <w:rPr>
          <w:rFonts w:ascii="Liberation Serif" w:hAnsi="Liberation Serif" w:cs="Liberation Serif"/>
          <w:sz w:val="24"/>
          <w:szCs w:val="24"/>
        </w:rPr>
      </w:pP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О ПРОВЕРКЕ ДОСТОВЕРНОСТИ И ПОЛНОТЫ СВЕДЕНИЙ,</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ПРЕДСТАВЛЯЕМЫХ ГРАЖДАНАМИ, ПРЕТЕНДУЮЩИМИ НА ЗАМЕЩЕНИЕ</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ГОСУДАРСТВЕННЫХ ДОЛЖНОСТЕЙ РОССИЙСКОЙ ФЕДЕРАЦИИ, И ЛИЦАМИ,</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ЗАМЕЩАЮЩИМИ ГОСУДАРСТВЕННЫЕ ДОЛЖНОСТИ РОССИЙСКОЙ ФЕДЕРАЦИИ,</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И СОБЛЮДЕНИЯ ОГРАНИЧЕНИЙ ЛИЦАМИ, ЗАМЕЩАЮЩИМИ</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ГОСУДАРСТВЕННЫЕ ДОЛЖНОСТИ РОССИЙСКОЙ ФЕДЕРАЦИИ</w:t>
      </w:r>
    </w:p>
    <w:p w:rsidR="0039431E" w:rsidRPr="00363AD4" w:rsidRDefault="0039431E" w:rsidP="0039431E">
      <w:pPr>
        <w:pStyle w:val="ConsPlusNormal"/>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 xml:space="preserve">(в ред. Указов Президента РФ от 12.01.2010 </w:t>
      </w:r>
      <w:hyperlink r:id="rId6" w:history="1">
        <w:r w:rsidRPr="00363AD4">
          <w:rPr>
            <w:rFonts w:ascii="Liberation Serif" w:hAnsi="Liberation Serif" w:cs="Liberation Serif"/>
            <w:sz w:val="24"/>
            <w:szCs w:val="24"/>
          </w:rPr>
          <w:t>№ 59</w:t>
        </w:r>
      </w:hyperlink>
      <w:r w:rsidRPr="00363AD4">
        <w:rPr>
          <w:rFonts w:ascii="Liberation Serif" w:hAnsi="Liberation Serif" w:cs="Liberation Serif"/>
          <w:sz w:val="24"/>
          <w:szCs w:val="24"/>
        </w:rPr>
        <w:t xml:space="preserve">, от 01.07.2010 </w:t>
      </w:r>
      <w:hyperlink r:id="rId7" w:history="1">
        <w:r w:rsidRPr="00363AD4">
          <w:rPr>
            <w:rFonts w:ascii="Liberation Serif" w:hAnsi="Liberation Serif" w:cs="Liberation Serif"/>
            <w:sz w:val="24"/>
            <w:szCs w:val="24"/>
          </w:rPr>
          <w:t>№ 821</w:t>
        </w:r>
      </w:hyperlink>
      <w:r w:rsidRPr="00363AD4">
        <w:rPr>
          <w:rFonts w:ascii="Liberation Serif" w:hAnsi="Liberation Serif" w:cs="Liberation Serif"/>
          <w:sz w:val="24"/>
          <w:szCs w:val="24"/>
        </w:rPr>
        <w:t xml:space="preserve">, от 14.01.2011 </w:t>
      </w:r>
      <w:hyperlink r:id="rId8" w:history="1">
        <w:r w:rsidRPr="00363AD4">
          <w:rPr>
            <w:rFonts w:ascii="Liberation Serif" w:hAnsi="Liberation Serif" w:cs="Liberation Serif"/>
            <w:sz w:val="24"/>
            <w:szCs w:val="24"/>
          </w:rPr>
          <w:t>№ 38</w:t>
        </w:r>
      </w:hyperlink>
      <w:r w:rsidRPr="00363AD4">
        <w:rPr>
          <w:rFonts w:ascii="Liberation Serif" w:hAnsi="Liberation Serif" w:cs="Liberation Serif"/>
          <w:sz w:val="24"/>
          <w:szCs w:val="24"/>
        </w:rPr>
        <w:t xml:space="preserve">, </w:t>
      </w:r>
    </w:p>
    <w:p w:rsidR="0039431E" w:rsidRPr="00363AD4" w:rsidRDefault="0039431E" w:rsidP="0039431E">
      <w:pPr>
        <w:pStyle w:val="ConsPlusNormal"/>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 xml:space="preserve">от 13.03.2012 </w:t>
      </w:r>
      <w:hyperlink r:id="rId9" w:history="1">
        <w:r w:rsidRPr="00363AD4">
          <w:rPr>
            <w:rFonts w:ascii="Liberation Serif" w:hAnsi="Liberation Serif" w:cs="Liberation Serif"/>
            <w:sz w:val="24"/>
            <w:szCs w:val="24"/>
          </w:rPr>
          <w:t>№ 297</w:t>
        </w:r>
      </w:hyperlink>
      <w:r w:rsidRPr="00363AD4">
        <w:rPr>
          <w:rFonts w:ascii="Liberation Serif" w:hAnsi="Liberation Serif" w:cs="Liberation Serif"/>
          <w:sz w:val="24"/>
          <w:szCs w:val="24"/>
        </w:rPr>
        <w:t xml:space="preserve">, от 02.04.2013 </w:t>
      </w:r>
      <w:hyperlink r:id="rId10" w:history="1">
        <w:r w:rsidRPr="00363AD4">
          <w:rPr>
            <w:rFonts w:ascii="Liberation Serif" w:hAnsi="Liberation Serif" w:cs="Liberation Serif"/>
            <w:sz w:val="24"/>
            <w:szCs w:val="24"/>
          </w:rPr>
          <w:t>№ 309</w:t>
        </w:r>
      </w:hyperlink>
      <w:r w:rsidRPr="00363AD4">
        <w:rPr>
          <w:rFonts w:ascii="Liberation Serif" w:hAnsi="Liberation Serif" w:cs="Liberation Serif"/>
          <w:sz w:val="24"/>
          <w:szCs w:val="24"/>
        </w:rPr>
        <w:t xml:space="preserve">, от 03.12.2013 </w:t>
      </w:r>
      <w:hyperlink r:id="rId11" w:history="1">
        <w:r w:rsidRPr="00363AD4">
          <w:rPr>
            <w:rFonts w:ascii="Liberation Serif" w:hAnsi="Liberation Serif" w:cs="Liberation Serif"/>
            <w:sz w:val="24"/>
            <w:szCs w:val="24"/>
          </w:rPr>
          <w:t>№ 878</w:t>
        </w:r>
      </w:hyperlink>
      <w:r w:rsidRPr="00363AD4">
        <w:rPr>
          <w:rFonts w:ascii="Liberation Serif" w:hAnsi="Liberation Serif" w:cs="Liberation Serif"/>
          <w:sz w:val="24"/>
          <w:szCs w:val="24"/>
        </w:rPr>
        <w:t xml:space="preserve">, от 23.06.2014 </w:t>
      </w:r>
      <w:hyperlink r:id="rId12" w:history="1">
        <w:r w:rsidRPr="00363AD4">
          <w:rPr>
            <w:rFonts w:ascii="Liberation Serif" w:hAnsi="Liberation Serif" w:cs="Liberation Serif"/>
            <w:sz w:val="24"/>
            <w:szCs w:val="24"/>
          </w:rPr>
          <w:t>№ 453</w:t>
        </w:r>
      </w:hyperlink>
      <w:r w:rsidRPr="00363AD4">
        <w:rPr>
          <w:rFonts w:ascii="Liberation Serif" w:hAnsi="Liberation Serif" w:cs="Liberation Serif"/>
          <w:sz w:val="24"/>
          <w:szCs w:val="24"/>
        </w:rPr>
        <w:t>,</w:t>
      </w:r>
    </w:p>
    <w:p w:rsidR="004A559E" w:rsidRPr="00363AD4" w:rsidRDefault="0039431E" w:rsidP="0039431E">
      <w:pPr>
        <w:pStyle w:val="ConsPlusNormal"/>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 xml:space="preserve">от 31.12.2014 </w:t>
      </w:r>
      <w:hyperlink r:id="rId13" w:history="1">
        <w:r w:rsidRPr="00363AD4">
          <w:rPr>
            <w:rFonts w:ascii="Liberation Serif" w:hAnsi="Liberation Serif" w:cs="Liberation Serif"/>
            <w:sz w:val="24"/>
            <w:szCs w:val="24"/>
          </w:rPr>
          <w:t>№ 837</w:t>
        </w:r>
      </w:hyperlink>
      <w:r w:rsidRPr="00363AD4">
        <w:rPr>
          <w:rFonts w:ascii="Liberation Serif" w:hAnsi="Liberation Serif" w:cs="Liberation Serif"/>
          <w:sz w:val="24"/>
          <w:szCs w:val="24"/>
        </w:rPr>
        <w:t xml:space="preserve">, от 19.09.2017 </w:t>
      </w:r>
      <w:hyperlink r:id="rId14" w:history="1">
        <w:r w:rsidRPr="00363AD4">
          <w:rPr>
            <w:rFonts w:ascii="Liberation Serif" w:hAnsi="Liberation Serif" w:cs="Liberation Serif"/>
            <w:sz w:val="24"/>
            <w:szCs w:val="24"/>
          </w:rPr>
          <w:t>№ 431</w:t>
        </w:r>
      </w:hyperlink>
      <w:r w:rsidRPr="00363AD4">
        <w:rPr>
          <w:rFonts w:ascii="Liberation Serif" w:hAnsi="Liberation Serif" w:cs="Liberation Serif"/>
          <w:sz w:val="24"/>
          <w:szCs w:val="24"/>
        </w:rPr>
        <w:t xml:space="preserve">, от 15.05.2018 </w:t>
      </w:r>
      <w:hyperlink r:id="rId15" w:history="1">
        <w:r w:rsidRPr="00363AD4">
          <w:rPr>
            <w:rFonts w:ascii="Liberation Serif" w:hAnsi="Liberation Serif" w:cs="Liberation Serif"/>
            <w:sz w:val="24"/>
            <w:szCs w:val="24"/>
          </w:rPr>
          <w:t>№ 215</w:t>
        </w:r>
      </w:hyperlink>
      <w:r w:rsidRPr="00363AD4">
        <w:rPr>
          <w:rFonts w:ascii="Liberation Serif" w:hAnsi="Liberation Serif" w:cs="Liberation Serif"/>
          <w:sz w:val="24"/>
          <w:szCs w:val="24"/>
        </w:rPr>
        <w:t xml:space="preserve">, от 10.12.2020 </w:t>
      </w:r>
      <w:hyperlink r:id="rId16" w:history="1">
        <w:r w:rsidRPr="00363AD4">
          <w:rPr>
            <w:rFonts w:ascii="Liberation Serif" w:hAnsi="Liberation Serif" w:cs="Liberation Serif"/>
            <w:sz w:val="24"/>
            <w:szCs w:val="24"/>
          </w:rPr>
          <w:t>№ 778</w:t>
        </w:r>
      </w:hyperlink>
      <w:r w:rsidR="00EE71AC" w:rsidRPr="00363AD4">
        <w:rPr>
          <w:rFonts w:ascii="Liberation Serif" w:hAnsi="Liberation Serif" w:cs="Liberation Serif"/>
          <w:sz w:val="24"/>
          <w:szCs w:val="24"/>
        </w:rPr>
        <w:t xml:space="preserve">, </w:t>
      </w:r>
    </w:p>
    <w:p w:rsidR="00580057" w:rsidRPr="00363AD4" w:rsidRDefault="00EE71AC" w:rsidP="0039431E">
      <w:pPr>
        <w:pStyle w:val="ConsPlusNormal"/>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от 20.04.2021 № 232</w:t>
      </w:r>
      <w:r w:rsidR="00882B76" w:rsidRPr="00363AD4">
        <w:rPr>
          <w:rFonts w:ascii="Liberation Serif" w:hAnsi="Liberation Serif" w:cs="Liberation Serif"/>
          <w:sz w:val="24"/>
          <w:szCs w:val="24"/>
        </w:rPr>
        <w:t>, о</w:t>
      </w:r>
      <w:r w:rsidR="00882B76" w:rsidRPr="00363AD4">
        <w:rPr>
          <w:rFonts w:ascii="Liberation Serif" w:hAnsi="Liberation Serif" w:cs="Liberation Serif"/>
          <w:bCs/>
          <w:sz w:val="24"/>
          <w:szCs w:val="24"/>
        </w:rPr>
        <w:t>т 25.04.2022 № 232</w:t>
      </w:r>
      <w:r w:rsidR="004A559E" w:rsidRPr="00363AD4">
        <w:rPr>
          <w:rFonts w:ascii="Liberation Serif" w:hAnsi="Liberation Serif" w:cs="Liberation Serif"/>
          <w:bCs/>
          <w:sz w:val="24"/>
          <w:szCs w:val="24"/>
        </w:rPr>
        <w:t>, от 27.06.2022 № 404, от 25.07.2022 № 498</w:t>
      </w:r>
      <w:r w:rsidR="0039431E" w:rsidRPr="00363AD4">
        <w:rPr>
          <w:rFonts w:ascii="Liberation Serif" w:hAnsi="Liberation Serif" w:cs="Liberation Serif"/>
          <w:sz w:val="24"/>
          <w:szCs w:val="24"/>
        </w:rPr>
        <w:t>)</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В соответствии с Федеральным </w:t>
      </w:r>
      <w:hyperlink r:id="rId17" w:history="1">
        <w:r w:rsidRPr="00363AD4">
          <w:rPr>
            <w:rFonts w:ascii="Liberation Serif" w:hAnsi="Liberation Serif" w:cs="Liberation Serif"/>
            <w:sz w:val="24"/>
            <w:szCs w:val="24"/>
          </w:rPr>
          <w:t>законом</w:t>
        </w:r>
      </w:hyperlink>
      <w:r w:rsidRPr="00363AD4">
        <w:rPr>
          <w:rFonts w:ascii="Liberation Serif" w:hAnsi="Liberation Serif" w:cs="Liberation Serif"/>
          <w:sz w:val="24"/>
          <w:szCs w:val="24"/>
        </w:rPr>
        <w:t xml:space="preserve"> от 25 декабря 2008 г. </w:t>
      </w:r>
      <w:r w:rsidR="0039431E"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273-ФЗ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О противодействии коррупции</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постановляю:</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1. Утвердить прилагаемое </w:t>
      </w:r>
      <w:hyperlink w:anchor="P43" w:history="1">
        <w:r w:rsidRPr="00363AD4">
          <w:rPr>
            <w:rFonts w:ascii="Liberation Serif" w:hAnsi="Liberation Serif" w:cs="Liberation Serif"/>
            <w:sz w:val="24"/>
            <w:szCs w:val="24"/>
          </w:rPr>
          <w:t>Положение</w:t>
        </w:r>
      </w:hyperlink>
      <w:r w:rsidRPr="00363AD4">
        <w:rPr>
          <w:rFonts w:ascii="Liberation Serif" w:hAnsi="Liberation Serif" w:cs="Liberation Serif"/>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2. Руководителям федеральных государственных органов до 1 ноября 2009 г. принять меры по обеспечению исполнения </w:t>
      </w:r>
      <w:hyperlink w:anchor="P43" w:history="1">
        <w:r w:rsidRPr="00363AD4">
          <w:rPr>
            <w:rFonts w:ascii="Liberation Serif" w:hAnsi="Liberation Serif" w:cs="Liberation Serif"/>
            <w:sz w:val="24"/>
            <w:szCs w:val="24"/>
          </w:rPr>
          <w:t>Положения</w:t>
        </w:r>
      </w:hyperlink>
      <w:r w:rsidRPr="00363AD4">
        <w:rPr>
          <w:rFonts w:ascii="Liberation Serif" w:hAnsi="Liberation Serif" w:cs="Liberation Serif"/>
          <w:sz w:val="24"/>
          <w:szCs w:val="24"/>
        </w:rPr>
        <w:t>, утвержденного настоящим Указом.</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8" w:history="1">
        <w:r w:rsidRPr="00363AD4">
          <w:rPr>
            <w:rFonts w:ascii="Liberation Serif" w:hAnsi="Liberation Serif" w:cs="Liberation Serif"/>
            <w:sz w:val="24"/>
            <w:szCs w:val="24"/>
          </w:rPr>
          <w:t>законом</w:t>
        </w:r>
      </w:hyperlink>
      <w:r w:rsidRPr="00363AD4">
        <w:rPr>
          <w:rFonts w:ascii="Liberation Serif" w:hAnsi="Liberation Serif" w:cs="Liberation Serif"/>
          <w:sz w:val="24"/>
          <w:szCs w:val="24"/>
        </w:rPr>
        <w:t xml:space="preserve"> от 25 декабря 2008 г. </w:t>
      </w:r>
      <w:r w:rsidR="0039431E"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273-ФЗ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О противодействии коррупции</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другими федеральными законами и нормативными правовыми актами субъектов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8" w:history="1">
        <w:r w:rsidRPr="00363AD4">
          <w:rPr>
            <w:rFonts w:ascii="Liberation Serif" w:hAnsi="Liberation Serif" w:cs="Liberation Serif"/>
            <w:sz w:val="24"/>
            <w:szCs w:val="24"/>
          </w:rPr>
          <w:t xml:space="preserve">подпункте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а</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пункта 1</w:t>
        </w:r>
      </w:hyperlink>
      <w:r w:rsidRPr="00363AD4">
        <w:rPr>
          <w:rFonts w:ascii="Liberation Serif" w:hAnsi="Liberation Serif" w:cs="Liberation Serif"/>
          <w:sz w:val="24"/>
          <w:szCs w:val="24"/>
        </w:rPr>
        <w:t xml:space="preserve"> Положения, утвержденного настоящим Указом, и урегулированию конфликта интересов.</w:t>
      </w:r>
    </w:p>
    <w:p w:rsidR="00580057" w:rsidRPr="00363AD4" w:rsidRDefault="00580057" w:rsidP="0039431E">
      <w:pPr>
        <w:pStyle w:val="ConsPlusNormal"/>
        <w:spacing w:line="216" w:lineRule="auto"/>
        <w:jc w:val="right"/>
        <w:rPr>
          <w:rFonts w:ascii="Liberation Serif" w:hAnsi="Liberation Serif" w:cs="Liberation Serif"/>
          <w:sz w:val="24"/>
          <w:szCs w:val="24"/>
        </w:rPr>
      </w:pPr>
      <w:r w:rsidRPr="00363AD4">
        <w:rPr>
          <w:rFonts w:ascii="Liberation Serif" w:hAnsi="Liberation Serif" w:cs="Liberation Serif"/>
          <w:sz w:val="24"/>
          <w:szCs w:val="24"/>
        </w:rPr>
        <w:t>Президент</w:t>
      </w:r>
    </w:p>
    <w:p w:rsidR="00580057" w:rsidRPr="00363AD4" w:rsidRDefault="00580057" w:rsidP="0039431E">
      <w:pPr>
        <w:pStyle w:val="ConsPlusNormal"/>
        <w:spacing w:line="216" w:lineRule="auto"/>
        <w:jc w:val="right"/>
        <w:rPr>
          <w:rFonts w:ascii="Liberation Serif" w:hAnsi="Liberation Serif" w:cs="Liberation Serif"/>
          <w:sz w:val="24"/>
          <w:szCs w:val="24"/>
        </w:rPr>
      </w:pPr>
      <w:r w:rsidRPr="00363AD4">
        <w:rPr>
          <w:rFonts w:ascii="Liberation Serif" w:hAnsi="Liberation Serif" w:cs="Liberation Serif"/>
          <w:sz w:val="24"/>
          <w:szCs w:val="24"/>
        </w:rPr>
        <w:t>Российской Федерации</w:t>
      </w:r>
    </w:p>
    <w:p w:rsidR="00580057" w:rsidRPr="00363AD4" w:rsidRDefault="00580057" w:rsidP="0039431E">
      <w:pPr>
        <w:pStyle w:val="ConsPlusNormal"/>
        <w:spacing w:line="216" w:lineRule="auto"/>
        <w:jc w:val="right"/>
        <w:rPr>
          <w:rFonts w:ascii="Liberation Serif" w:hAnsi="Liberation Serif" w:cs="Liberation Serif"/>
          <w:sz w:val="24"/>
          <w:szCs w:val="24"/>
        </w:rPr>
      </w:pPr>
      <w:r w:rsidRPr="00363AD4">
        <w:rPr>
          <w:rFonts w:ascii="Liberation Serif" w:hAnsi="Liberation Serif" w:cs="Liberation Serif"/>
          <w:sz w:val="24"/>
          <w:szCs w:val="24"/>
        </w:rPr>
        <w:t>Д.МЕДВЕДЕВ</w:t>
      </w:r>
    </w:p>
    <w:p w:rsidR="0039431E" w:rsidRPr="00363AD4" w:rsidRDefault="0039431E" w:rsidP="0039431E">
      <w:pPr>
        <w:spacing w:after="0" w:line="216" w:lineRule="auto"/>
        <w:rPr>
          <w:rFonts w:ascii="Liberation Serif" w:eastAsia="Times New Roman" w:hAnsi="Liberation Serif" w:cs="Liberation Serif"/>
          <w:sz w:val="24"/>
          <w:szCs w:val="24"/>
          <w:lang w:eastAsia="ru-RU"/>
        </w:rPr>
      </w:pPr>
    </w:p>
    <w:p w:rsidR="00580057" w:rsidRPr="00363AD4" w:rsidRDefault="00580057" w:rsidP="0039431E">
      <w:pPr>
        <w:pStyle w:val="ConsPlusNormal"/>
        <w:spacing w:line="216" w:lineRule="auto"/>
        <w:jc w:val="right"/>
        <w:outlineLvl w:val="0"/>
        <w:rPr>
          <w:rFonts w:ascii="Liberation Serif" w:hAnsi="Liberation Serif" w:cs="Liberation Serif"/>
          <w:sz w:val="24"/>
          <w:szCs w:val="24"/>
        </w:rPr>
      </w:pPr>
      <w:r w:rsidRPr="00363AD4">
        <w:rPr>
          <w:rFonts w:ascii="Liberation Serif" w:hAnsi="Liberation Serif" w:cs="Liberation Serif"/>
          <w:sz w:val="24"/>
          <w:szCs w:val="24"/>
        </w:rPr>
        <w:t>Утверждено</w:t>
      </w:r>
    </w:p>
    <w:p w:rsidR="00580057" w:rsidRPr="00363AD4" w:rsidRDefault="00580057" w:rsidP="0039431E">
      <w:pPr>
        <w:pStyle w:val="ConsPlusNormal"/>
        <w:spacing w:line="216" w:lineRule="auto"/>
        <w:jc w:val="right"/>
        <w:rPr>
          <w:rFonts w:ascii="Liberation Serif" w:hAnsi="Liberation Serif" w:cs="Liberation Serif"/>
          <w:sz w:val="24"/>
          <w:szCs w:val="24"/>
        </w:rPr>
      </w:pPr>
      <w:r w:rsidRPr="00363AD4">
        <w:rPr>
          <w:rFonts w:ascii="Liberation Serif" w:hAnsi="Liberation Serif" w:cs="Liberation Serif"/>
          <w:sz w:val="24"/>
          <w:szCs w:val="24"/>
        </w:rPr>
        <w:t>Указом Президента</w:t>
      </w:r>
    </w:p>
    <w:p w:rsidR="00580057" w:rsidRPr="00363AD4" w:rsidRDefault="00580057" w:rsidP="0039431E">
      <w:pPr>
        <w:pStyle w:val="ConsPlusNormal"/>
        <w:spacing w:line="216" w:lineRule="auto"/>
        <w:jc w:val="right"/>
        <w:rPr>
          <w:rFonts w:ascii="Liberation Serif" w:hAnsi="Liberation Serif" w:cs="Liberation Serif"/>
          <w:sz w:val="24"/>
          <w:szCs w:val="24"/>
        </w:rPr>
      </w:pPr>
      <w:r w:rsidRPr="00363AD4">
        <w:rPr>
          <w:rFonts w:ascii="Liberation Serif" w:hAnsi="Liberation Serif" w:cs="Liberation Serif"/>
          <w:sz w:val="24"/>
          <w:szCs w:val="24"/>
        </w:rPr>
        <w:t>Российской Федерации</w:t>
      </w:r>
    </w:p>
    <w:p w:rsidR="00580057" w:rsidRPr="00363AD4" w:rsidRDefault="00580057" w:rsidP="0039431E">
      <w:pPr>
        <w:pStyle w:val="ConsPlusNormal"/>
        <w:spacing w:line="216" w:lineRule="auto"/>
        <w:jc w:val="right"/>
        <w:rPr>
          <w:rFonts w:ascii="Liberation Serif" w:hAnsi="Liberation Serif" w:cs="Liberation Serif"/>
          <w:sz w:val="24"/>
          <w:szCs w:val="24"/>
        </w:rPr>
      </w:pPr>
      <w:r w:rsidRPr="00363AD4">
        <w:rPr>
          <w:rFonts w:ascii="Liberation Serif" w:hAnsi="Liberation Serif" w:cs="Liberation Serif"/>
          <w:sz w:val="24"/>
          <w:szCs w:val="24"/>
        </w:rPr>
        <w:t xml:space="preserve">от 21 сентября 2009 г. </w:t>
      </w:r>
      <w:r w:rsidR="0039431E"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1066</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p>
    <w:p w:rsidR="00580057" w:rsidRPr="00363AD4" w:rsidRDefault="00580057" w:rsidP="0039431E">
      <w:pPr>
        <w:pStyle w:val="ConsPlusTitle"/>
        <w:spacing w:line="216" w:lineRule="auto"/>
        <w:jc w:val="center"/>
        <w:rPr>
          <w:rFonts w:ascii="Liberation Serif" w:hAnsi="Liberation Serif" w:cs="Liberation Serif"/>
          <w:sz w:val="24"/>
          <w:szCs w:val="24"/>
        </w:rPr>
      </w:pPr>
      <w:bookmarkStart w:id="1" w:name="P43"/>
      <w:bookmarkEnd w:id="1"/>
      <w:r w:rsidRPr="00363AD4">
        <w:rPr>
          <w:rFonts w:ascii="Liberation Serif" w:hAnsi="Liberation Serif" w:cs="Liberation Serif"/>
          <w:sz w:val="24"/>
          <w:szCs w:val="24"/>
        </w:rPr>
        <w:t>ПОЛОЖЕНИЕ</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О ПРОВЕРКЕ ДОСТОВЕРНОСТИ И ПОЛНОТЫ СВЕДЕНИЙ,</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ПРЕДСТАВЛЯЕМЫХ ГРАЖДАНАМИ, ПРЕТЕНДУЮЩИМИ НА ЗАМЕЩЕНИЕ</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ГОСУДАРСТВЕННЫХ ДОЛЖНОСТЕЙ РОССИЙСКОЙ ФЕДЕРАЦИИ, И ЛИЦАМИ,</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ЗАМЕЩАЮЩИМИ ГОСУДАРСТВЕННЫЕ ДОЛЖНОСТИ РОССИЙСКОЙ ФЕДЕРАЦИИ,</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И СОБЛЮДЕНИЯ ОГРАНИЧЕНИЙ ЛИЦАМИ, ЗАМЕЩАЮЩИМИ</w:t>
      </w:r>
    </w:p>
    <w:p w:rsidR="00580057" w:rsidRPr="00363AD4" w:rsidRDefault="00580057" w:rsidP="0039431E">
      <w:pPr>
        <w:pStyle w:val="ConsPlusTitle"/>
        <w:spacing w:line="216" w:lineRule="auto"/>
        <w:jc w:val="center"/>
        <w:rPr>
          <w:rFonts w:ascii="Liberation Serif" w:hAnsi="Liberation Serif" w:cs="Liberation Serif"/>
          <w:sz w:val="24"/>
          <w:szCs w:val="24"/>
        </w:rPr>
      </w:pPr>
      <w:r w:rsidRPr="00363AD4">
        <w:rPr>
          <w:rFonts w:ascii="Liberation Serif" w:hAnsi="Liberation Serif" w:cs="Liberation Serif"/>
          <w:sz w:val="24"/>
          <w:szCs w:val="24"/>
        </w:rPr>
        <w:t>ГОСУДАРСТВЕННЫЕ ДОЛЖНОСТИ РОССИЙСКОЙ ФЕДЕРАЦИИ</w:t>
      </w:r>
    </w:p>
    <w:p w:rsidR="00580057" w:rsidRPr="00363AD4" w:rsidRDefault="00580057" w:rsidP="0039431E">
      <w:pPr>
        <w:spacing w:after="0" w:line="216" w:lineRule="auto"/>
        <w:rPr>
          <w:rFonts w:ascii="Liberation Serif" w:hAnsi="Liberation Serif" w:cs="Liberation Serif"/>
          <w:sz w:val="24"/>
          <w:szCs w:val="24"/>
        </w:rPr>
      </w:pPr>
    </w:p>
    <w:p w:rsidR="00475811" w:rsidRPr="00363AD4" w:rsidRDefault="00580057" w:rsidP="00475811">
      <w:pPr>
        <w:pStyle w:val="ConsPlusNormal"/>
        <w:spacing w:line="216" w:lineRule="auto"/>
        <w:ind w:firstLine="540"/>
        <w:jc w:val="both"/>
        <w:rPr>
          <w:rFonts w:ascii="Liberation Serif" w:hAnsi="Liberation Serif" w:cs="Liberation Serif"/>
          <w:sz w:val="24"/>
          <w:szCs w:val="24"/>
        </w:rPr>
      </w:pPr>
      <w:bookmarkStart w:id="2" w:name="P57"/>
      <w:bookmarkEnd w:id="2"/>
      <w:r w:rsidRPr="00363AD4">
        <w:rPr>
          <w:rFonts w:ascii="Liberation Serif" w:hAnsi="Liberation Serif" w:cs="Liberation Serif"/>
          <w:sz w:val="24"/>
          <w:szCs w:val="24"/>
        </w:rPr>
        <w:t>1. Настоящим Положением определяется порядок осуществления проверки:</w:t>
      </w:r>
      <w:bookmarkStart w:id="3" w:name="P58"/>
      <w:bookmarkEnd w:id="3"/>
    </w:p>
    <w:p w:rsidR="00580057" w:rsidRPr="00363AD4" w:rsidRDefault="00580057" w:rsidP="008C3B51">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lastRenderedPageBreak/>
        <w:t xml:space="preserve">а) </w:t>
      </w:r>
      <w:r w:rsidR="00C90B5C" w:rsidRPr="00363AD4">
        <w:rPr>
          <w:rFonts w:ascii="Liberation Serif" w:hAnsi="Liberation Serif" w:cs="Liberation Serif"/>
          <w:sz w:val="24"/>
          <w:szCs w:val="24"/>
        </w:rPr>
        <w:t xml:space="preserve">достоверности и полноты сведений о доходах, об имуществе и обязательствах имущественного характера, представленных в соответствии с </w:t>
      </w:r>
      <w:hyperlink r:id="rId19" w:history="1">
        <w:r w:rsidR="00C90B5C" w:rsidRPr="00363AD4">
          <w:rPr>
            <w:rFonts w:ascii="Liberation Serif" w:hAnsi="Liberation Serif" w:cs="Liberation Serif"/>
            <w:sz w:val="24"/>
            <w:szCs w:val="24"/>
          </w:rPr>
          <w:t>Указом</w:t>
        </w:r>
      </w:hyperlink>
      <w:r w:rsidR="00C90B5C" w:rsidRPr="00363AD4">
        <w:rPr>
          <w:rFonts w:ascii="Liberation Serif" w:hAnsi="Liberation Serif" w:cs="Liberation Serif"/>
          <w:sz w:val="24"/>
          <w:szCs w:val="24"/>
        </w:rP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w:t>
      </w:r>
      <w:r w:rsidR="008C3B51" w:rsidRPr="00363AD4">
        <w:rPr>
          <w:rFonts w:ascii="Liberation Serif" w:hAnsi="Liberation Serif" w:cs="Liberation Serif"/>
          <w:sz w:val="24"/>
          <w:szCs w:val="24"/>
        </w:rPr>
        <w:t xml:space="preserve">Заместителя Председателя Правительства Российской Федерации - Министра промышленности и торговли Российской Федерации, </w:t>
      </w:r>
      <w:r w:rsidR="00C90B5C" w:rsidRPr="00363AD4">
        <w:rPr>
          <w:rFonts w:ascii="Liberation Serif" w:hAnsi="Liberation Serif" w:cs="Liberation Serif"/>
          <w:sz w:val="24"/>
          <w:szCs w:val="24"/>
        </w:rPr>
        <w:t xml:space="preserve">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Сириус</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 xml:space="preserve">, председателя Совета федеральной территории </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Сириус</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 xml:space="preserve">, заместителя председателя Совета федеральной территории </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Сириус</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 xml:space="preserve">, главы администрации федеральной территории </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Сириус</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 xml:space="preserve">, председателя территориальной избирательной комиссии федеральной территории </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Сириус</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 xml:space="preserve"> (замещающего должность на постоянной основе), заместителя председателя территориальной избирательной комиссии федеральной территории </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Сириус</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 xml:space="preserve"> (замещающего должность на постоянной основе), секретаря территориальной избирательной комиссии федеральной территории </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Сириус</w:t>
      </w:r>
      <w:r w:rsidR="00363AD4" w:rsidRPr="00363AD4">
        <w:rPr>
          <w:rFonts w:ascii="Liberation Serif" w:hAnsi="Liberation Serif" w:cs="Liberation Serif"/>
          <w:sz w:val="24"/>
          <w:szCs w:val="24"/>
        </w:rPr>
        <w:t>»</w:t>
      </w:r>
      <w:r w:rsidR="00C90B5C" w:rsidRPr="00363AD4">
        <w:rPr>
          <w:rFonts w:ascii="Liberation Serif" w:hAnsi="Liberation Serif" w:cs="Liberation Serif"/>
          <w:sz w:val="24"/>
          <w:szCs w:val="24"/>
        </w:rPr>
        <w:t xml:space="preserve">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r w:rsidRPr="00363AD4">
        <w:rPr>
          <w:rFonts w:ascii="Liberation Serif" w:hAnsi="Liberation Serif" w:cs="Liberation Serif"/>
          <w:sz w:val="24"/>
          <w:szCs w:val="24"/>
        </w:rPr>
        <w:t>;</w:t>
      </w:r>
    </w:p>
    <w:p w:rsidR="00B7505D" w:rsidRPr="00363AD4" w:rsidRDefault="00580057" w:rsidP="00B7505D">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80057" w:rsidRPr="00363AD4" w:rsidRDefault="00580057" w:rsidP="00B7505D">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20" w:history="1">
        <w:r w:rsidRPr="00363AD4">
          <w:rPr>
            <w:rFonts w:ascii="Liberation Serif" w:hAnsi="Liberation Serif" w:cs="Liberation Serif"/>
            <w:sz w:val="24"/>
            <w:szCs w:val="24"/>
          </w:rPr>
          <w:t>законом</w:t>
        </w:r>
      </w:hyperlink>
      <w:r w:rsidRPr="00363AD4">
        <w:rPr>
          <w:rFonts w:ascii="Liberation Serif" w:hAnsi="Liberation Serif" w:cs="Liberation Serif"/>
          <w:sz w:val="24"/>
          <w:szCs w:val="24"/>
        </w:rPr>
        <w:t xml:space="preserve"> </w:t>
      </w:r>
      <w:r w:rsidR="00B7505D" w:rsidRPr="00363AD4">
        <w:rPr>
          <w:rFonts w:ascii="Liberation Serif" w:hAnsi="Liberation Serif" w:cs="Liberation Serif"/>
          <w:sz w:val="24"/>
          <w:szCs w:val="24"/>
        </w:rPr>
        <w:br/>
        <w:t xml:space="preserve">от 6 ноября 2020 года № 4-ФКЗ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О Правительстве Российской Федерации</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другими федеральными конституционными законами и федеральными законами (далее - установленные ограничения).</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2.1. По решению Президента Российской Федерации, Руководителя Администрации </w:t>
      </w:r>
      <w:r w:rsidRPr="00363AD4">
        <w:rPr>
          <w:rFonts w:ascii="Liberation Serif" w:hAnsi="Liberation Serif" w:cs="Liberation Serif"/>
          <w:sz w:val="24"/>
          <w:szCs w:val="24"/>
        </w:rP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а</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настоящего пункта;</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в) соблюдения лицами, замещающими должности, указанные в подпункте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а</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3. Утратил силу. - </w:t>
      </w:r>
      <w:hyperlink r:id="rId21" w:history="1">
        <w:r w:rsidRPr="00363AD4">
          <w:rPr>
            <w:rFonts w:ascii="Liberation Serif" w:hAnsi="Liberation Serif" w:cs="Liberation Serif"/>
            <w:sz w:val="24"/>
            <w:szCs w:val="24"/>
          </w:rPr>
          <w:t>Указ</w:t>
        </w:r>
      </w:hyperlink>
      <w:r w:rsidRPr="00363AD4">
        <w:rPr>
          <w:rFonts w:ascii="Liberation Serif" w:hAnsi="Liberation Serif" w:cs="Liberation Serif"/>
          <w:sz w:val="24"/>
          <w:szCs w:val="24"/>
        </w:rPr>
        <w:t xml:space="preserve"> Президента РФ от 13.03.2012 </w:t>
      </w:r>
      <w:r w:rsidR="0039431E"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297.</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4. Основанием для осуществления проверки, предусмотренной </w:t>
      </w:r>
      <w:hyperlink w:anchor="P57" w:history="1">
        <w:r w:rsidRPr="00363AD4">
          <w:rPr>
            <w:rFonts w:ascii="Liberation Serif" w:hAnsi="Liberation Serif" w:cs="Liberation Serif"/>
            <w:sz w:val="24"/>
            <w:szCs w:val="24"/>
          </w:rPr>
          <w:t>пунктом 1</w:t>
        </w:r>
      </w:hyperlink>
      <w:r w:rsidRPr="00363AD4">
        <w:rPr>
          <w:rFonts w:ascii="Liberation Serif" w:hAnsi="Liberation Serif" w:cs="Liberation Serif"/>
          <w:sz w:val="24"/>
          <w:szCs w:val="24"/>
        </w:rPr>
        <w:t xml:space="preserve"> настоящего Положения, является достаточная информация, представленная в письменном виде в установленном порядке: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в) Общественной палатой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г) общероссийскими средствами массовой информации.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5. Информация анонимного характера не может служить основанием для проверки.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7. При осуществлении проверки начальник Управления или уполномоченные им должностные лица Управления вправе: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9A3AB3" w:rsidRPr="00363AD4" w:rsidRDefault="00580057" w:rsidP="009A3AB3">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bookmarkStart w:id="4" w:name="P93"/>
      <w:bookmarkEnd w:id="4"/>
    </w:p>
    <w:p w:rsidR="00580057" w:rsidRPr="00363AD4" w:rsidRDefault="00580057" w:rsidP="009A3AB3">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г) направлять в установленном порядке </w:t>
      </w:r>
      <w:r w:rsidR="009A3AB3" w:rsidRPr="00363AD4">
        <w:rPr>
          <w:rFonts w:ascii="Liberation Serif" w:hAnsi="Liberation Serif" w:cs="Liberation Serif"/>
          <w:sz w:val="24"/>
          <w:szCs w:val="24"/>
        </w:rPr>
        <w:t xml:space="preserve">(в том числе с использованием государственной информационной системы в области противодействия коррупции </w:t>
      </w:r>
      <w:r w:rsidR="00363AD4" w:rsidRPr="00363AD4">
        <w:rPr>
          <w:rFonts w:ascii="Liberation Serif" w:hAnsi="Liberation Serif" w:cs="Liberation Serif"/>
          <w:sz w:val="24"/>
          <w:szCs w:val="24"/>
        </w:rPr>
        <w:t>«</w:t>
      </w:r>
      <w:r w:rsidR="009A3AB3" w:rsidRPr="00363AD4">
        <w:rPr>
          <w:rFonts w:ascii="Liberation Serif" w:hAnsi="Liberation Serif" w:cs="Liberation Serif"/>
          <w:sz w:val="24"/>
          <w:szCs w:val="24"/>
        </w:rPr>
        <w:t>Посейдон</w:t>
      </w:r>
      <w:r w:rsidR="00363AD4" w:rsidRPr="00363AD4">
        <w:rPr>
          <w:rFonts w:ascii="Liberation Serif" w:hAnsi="Liberation Serif" w:cs="Liberation Serif"/>
          <w:sz w:val="24"/>
          <w:szCs w:val="24"/>
        </w:rPr>
        <w:t>»</w:t>
      </w:r>
      <w:r w:rsidR="009A3AB3" w:rsidRPr="00363AD4">
        <w:rPr>
          <w:rFonts w:ascii="Liberation Serif" w:hAnsi="Liberation Serif" w:cs="Liberation Serif"/>
          <w:sz w:val="24"/>
          <w:szCs w:val="24"/>
        </w:rPr>
        <w:t xml:space="preserve">) </w:t>
      </w:r>
      <w:r w:rsidRPr="00363AD4">
        <w:rPr>
          <w:rFonts w:ascii="Liberation Serif" w:hAnsi="Liberation Serif" w:cs="Liberation Serif"/>
          <w:sz w:val="24"/>
          <w:szCs w:val="24"/>
        </w:rPr>
        <w:t xml:space="preserve">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w:t>
      </w:r>
      <w:r w:rsidRPr="00363AD4">
        <w:rPr>
          <w:rFonts w:ascii="Liberation Serif" w:hAnsi="Liberation Serif" w:cs="Liberation Serif"/>
          <w:sz w:val="24"/>
          <w:szCs w:val="24"/>
        </w:rPr>
        <w:lastRenderedPageBreak/>
        <w:t>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д) наводить справки у физических лиц и получать от них информацию с их согласия;</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е) осуществлять </w:t>
      </w:r>
      <w:r w:rsidR="009A3AB3" w:rsidRPr="00363AD4">
        <w:rPr>
          <w:rFonts w:ascii="Liberation Serif" w:hAnsi="Liberation Serif" w:cs="Liberation Serif"/>
          <w:sz w:val="24"/>
          <w:szCs w:val="24"/>
        </w:rPr>
        <w:t xml:space="preserve">(в том числе с использованием государственной информационной системы в области противодействия коррупции </w:t>
      </w:r>
      <w:r w:rsidR="00363AD4" w:rsidRPr="00363AD4">
        <w:rPr>
          <w:rFonts w:ascii="Liberation Serif" w:hAnsi="Liberation Serif" w:cs="Liberation Serif"/>
          <w:sz w:val="24"/>
          <w:szCs w:val="24"/>
        </w:rPr>
        <w:t>«</w:t>
      </w:r>
      <w:r w:rsidR="009A3AB3" w:rsidRPr="00363AD4">
        <w:rPr>
          <w:rFonts w:ascii="Liberation Serif" w:hAnsi="Liberation Serif" w:cs="Liberation Serif"/>
          <w:sz w:val="24"/>
          <w:szCs w:val="24"/>
        </w:rPr>
        <w:t>Посейдон</w:t>
      </w:r>
      <w:r w:rsidR="00363AD4" w:rsidRPr="00363AD4">
        <w:rPr>
          <w:rFonts w:ascii="Liberation Serif" w:hAnsi="Liberation Serif" w:cs="Liberation Serif"/>
          <w:sz w:val="24"/>
          <w:szCs w:val="24"/>
        </w:rPr>
        <w:t>»</w:t>
      </w:r>
      <w:r w:rsidR="009A3AB3" w:rsidRPr="00363AD4">
        <w:rPr>
          <w:rFonts w:ascii="Liberation Serif" w:hAnsi="Liberation Serif" w:cs="Liberation Serif"/>
          <w:sz w:val="24"/>
          <w:szCs w:val="24"/>
        </w:rPr>
        <w:t xml:space="preserve">) </w:t>
      </w:r>
      <w:r w:rsidRPr="00363AD4">
        <w:rPr>
          <w:rFonts w:ascii="Liberation Serif" w:hAnsi="Liberation Serif" w:cs="Liberation Serif"/>
          <w:sz w:val="24"/>
          <w:szCs w:val="24"/>
        </w:rPr>
        <w:t xml:space="preserve">анализ сведений, представленных гражданином или лицом, замещающим государственную должность Российской Федерации, в соответствии с </w:t>
      </w:r>
      <w:hyperlink r:id="rId22" w:history="1">
        <w:r w:rsidRPr="00363AD4">
          <w:rPr>
            <w:rFonts w:ascii="Liberation Serif" w:hAnsi="Liberation Serif" w:cs="Liberation Serif"/>
            <w:sz w:val="24"/>
            <w:szCs w:val="24"/>
          </w:rPr>
          <w:t>законодательством</w:t>
        </w:r>
      </w:hyperlink>
      <w:r w:rsidRPr="00363AD4">
        <w:rPr>
          <w:rFonts w:ascii="Liberation Serif" w:hAnsi="Liberation Serif" w:cs="Liberation Serif"/>
          <w:sz w:val="24"/>
          <w:szCs w:val="24"/>
        </w:rPr>
        <w:t xml:space="preserve"> Российской Федерации о противодействии коррупции.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w:t>
      </w:r>
      <w:r w:rsidR="009A3AB3" w:rsidRPr="00363AD4">
        <w:rPr>
          <w:rFonts w:ascii="Liberation Serif" w:hAnsi="Liberation Serif" w:cs="Liberation Serif"/>
          <w:sz w:val="24"/>
          <w:szCs w:val="24"/>
        </w:rPr>
        <w:t xml:space="preserve">(в том числе с использованием государственной информационной системы в области противодействия коррупции </w:t>
      </w:r>
      <w:r w:rsidR="00363AD4" w:rsidRPr="00363AD4">
        <w:rPr>
          <w:rFonts w:ascii="Liberation Serif" w:hAnsi="Liberation Serif" w:cs="Liberation Serif"/>
          <w:sz w:val="24"/>
          <w:szCs w:val="24"/>
        </w:rPr>
        <w:t>«</w:t>
      </w:r>
      <w:r w:rsidR="009A3AB3" w:rsidRPr="00363AD4">
        <w:rPr>
          <w:rFonts w:ascii="Liberation Serif" w:hAnsi="Liberation Serif" w:cs="Liberation Serif"/>
          <w:sz w:val="24"/>
          <w:szCs w:val="24"/>
        </w:rPr>
        <w:t>Посейдон</w:t>
      </w:r>
      <w:r w:rsidR="00363AD4" w:rsidRPr="00363AD4">
        <w:rPr>
          <w:rFonts w:ascii="Liberation Serif" w:hAnsi="Liberation Serif" w:cs="Liberation Serif"/>
          <w:sz w:val="24"/>
          <w:szCs w:val="24"/>
        </w:rPr>
        <w:t>»</w:t>
      </w:r>
      <w:r w:rsidR="009A3AB3" w:rsidRPr="00363AD4">
        <w:rPr>
          <w:rFonts w:ascii="Liberation Serif" w:hAnsi="Liberation Serif" w:cs="Liberation Serif"/>
          <w:sz w:val="24"/>
          <w:szCs w:val="24"/>
        </w:rPr>
        <w:t xml:space="preserve">) </w:t>
      </w:r>
      <w:r w:rsidRPr="00363AD4">
        <w:rPr>
          <w:rFonts w:ascii="Liberation Serif" w:hAnsi="Liberation Serif" w:cs="Liberation Serif"/>
          <w:sz w:val="24"/>
          <w:szCs w:val="24"/>
        </w:rPr>
        <w:t xml:space="preserve">руководителями (должностными лицами) федеральных государственных органов, </w:t>
      </w:r>
      <w:hyperlink r:id="rId23" w:history="1">
        <w:r w:rsidRPr="00363AD4">
          <w:rPr>
            <w:rFonts w:ascii="Liberation Serif" w:hAnsi="Liberation Serif" w:cs="Liberation Serif"/>
            <w:sz w:val="24"/>
            <w:szCs w:val="24"/>
          </w:rPr>
          <w:t>перечень</w:t>
        </w:r>
      </w:hyperlink>
      <w:r w:rsidRPr="00363AD4">
        <w:rPr>
          <w:rFonts w:ascii="Liberation Serif" w:hAnsi="Liberation Serif" w:cs="Liberation Serif"/>
          <w:sz w:val="24"/>
          <w:szCs w:val="24"/>
        </w:rPr>
        <w:t xml:space="preserve"> которых утвержден Президентом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8. В запросе, предусмотренном </w:t>
      </w:r>
      <w:hyperlink w:anchor="P93" w:history="1">
        <w:r w:rsidRPr="00363AD4">
          <w:rPr>
            <w:rFonts w:ascii="Liberation Serif" w:hAnsi="Liberation Serif" w:cs="Liberation Serif"/>
            <w:sz w:val="24"/>
            <w:szCs w:val="24"/>
          </w:rPr>
          <w:t xml:space="preserve">подпунктом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г</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пункта 7</w:t>
        </w:r>
      </w:hyperlink>
      <w:r w:rsidRPr="00363AD4">
        <w:rPr>
          <w:rFonts w:ascii="Liberation Serif" w:hAnsi="Liberation Serif" w:cs="Liberation Serif"/>
          <w:sz w:val="24"/>
          <w:szCs w:val="24"/>
        </w:rPr>
        <w:t xml:space="preserve"> настоящего Положения, указываются:</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 фамилия, имя, отчество руководителя государственного органа или организации, в которые направляется запрос;</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б) нормативный правовой акт, на основании которого направляется запрос;</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г) содержание и объем сведений, подлежащих проверке;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д) срок представления запрашиваемых сведений;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е) фамилия, инициалы и номер телефона федерального государственного служащего, подготовившего запрос;</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е.1) идентификационный номер налогоплательщика (в случае направления запроса в налоговые органы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ж) другие необходимые сведения.</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11. Начальник Управления обеспечивает:</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bookmarkStart w:id="5" w:name="P115"/>
      <w:bookmarkEnd w:id="5"/>
      <w:r w:rsidRPr="00363AD4">
        <w:rPr>
          <w:rFonts w:ascii="Liberation Serif" w:hAnsi="Liberation Serif" w:cs="Liberation Serif"/>
          <w:sz w:val="24"/>
          <w:szCs w:val="24"/>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w:t>
      </w:r>
      <w:r w:rsidRPr="00363AD4">
        <w:rPr>
          <w:rFonts w:ascii="Liberation Serif" w:hAnsi="Liberation Serif" w:cs="Liberation Serif"/>
          <w:sz w:val="24"/>
          <w:szCs w:val="24"/>
        </w:rPr>
        <w:lastRenderedPageBreak/>
        <w:t>соблюдением законодательства Российской Федерации о государственной тайне.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bookmarkStart w:id="6" w:name="P117"/>
      <w:bookmarkEnd w:id="6"/>
      <w:r w:rsidRPr="00363AD4">
        <w:rPr>
          <w:rFonts w:ascii="Liberation Serif" w:hAnsi="Liberation Serif" w:cs="Liberation Serif"/>
          <w:sz w:val="24"/>
          <w:szCs w:val="24"/>
        </w:rPr>
        <w:t>13. Гражданин или лицо, замещающее государственную должность Российской Федерации, вправе: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а) давать пояснения в письменной форме: в ходе проверки; по вопросам, указанным в </w:t>
      </w:r>
      <w:hyperlink w:anchor="P115" w:history="1">
        <w:r w:rsidRPr="00363AD4">
          <w:rPr>
            <w:rFonts w:ascii="Liberation Serif" w:hAnsi="Liberation Serif" w:cs="Liberation Serif"/>
            <w:sz w:val="24"/>
            <w:szCs w:val="24"/>
          </w:rPr>
          <w:t xml:space="preserve">подпункте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б</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пункта 11</w:t>
        </w:r>
      </w:hyperlink>
      <w:r w:rsidRPr="00363AD4">
        <w:rPr>
          <w:rFonts w:ascii="Liberation Serif" w:hAnsi="Liberation Serif" w:cs="Liberation Serif"/>
          <w:sz w:val="24"/>
          <w:szCs w:val="24"/>
        </w:rPr>
        <w:t xml:space="preserve"> настоящего Положения; по результатам проверки;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б) представлять дополнительные материалы и давать по ним пояснения в письменной форме;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в) обращаться в Управление с подлежащим удовлетворению ходатайством о проведении с ним беседы по вопросам, указанным в </w:t>
      </w:r>
      <w:hyperlink w:anchor="P115" w:history="1">
        <w:r w:rsidRPr="00363AD4">
          <w:rPr>
            <w:rFonts w:ascii="Liberation Serif" w:hAnsi="Liberation Serif" w:cs="Liberation Serif"/>
            <w:sz w:val="24"/>
            <w:szCs w:val="24"/>
          </w:rPr>
          <w:t xml:space="preserve">подпункте </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б</w:t>
        </w:r>
        <w:r w:rsidR="00363AD4"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пункта 11</w:t>
        </w:r>
      </w:hyperlink>
      <w:r w:rsidRPr="00363AD4">
        <w:rPr>
          <w:rFonts w:ascii="Liberation Serif" w:hAnsi="Liberation Serif" w:cs="Liberation Serif"/>
          <w:sz w:val="24"/>
          <w:szCs w:val="24"/>
        </w:rPr>
        <w:t xml:space="preserve"> настоящего Положения.</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14. Пояснения, указанные в </w:t>
      </w:r>
      <w:hyperlink w:anchor="P117" w:history="1">
        <w:r w:rsidRPr="00363AD4">
          <w:rPr>
            <w:rFonts w:ascii="Liberation Serif" w:hAnsi="Liberation Serif" w:cs="Liberation Serif"/>
            <w:sz w:val="24"/>
            <w:szCs w:val="24"/>
          </w:rPr>
          <w:t>пункте 13</w:t>
        </w:r>
      </w:hyperlink>
      <w:r w:rsidRPr="00363AD4">
        <w:rPr>
          <w:rFonts w:ascii="Liberation Serif" w:hAnsi="Liberation Serif" w:cs="Liberation Serif"/>
          <w:sz w:val="24"/>
          <w:szCs w:val="24"/>
        </w:rPr>
        <w:t xml:space="preserve"> настоящего Положения, приобщаются к материалам проверки.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16. Начальник Управления представляет лицу, принявшему решение о проведении проверки, доклад о ее результатах.</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 о назначении (представлении к назначению) гражданина на государственную должность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б) об отказе гражданину в назначении (представлении к назначению) на государственную должность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г) о применении к лицу, замещающему государственную должность Российской Федерации, мер юридической ответственности;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д) о представлении материалов проверки в президиум Совета при Президенте Российской Федерации по противодействию коррупции.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а) назначить (представить к назначению) гражданина на государственную должность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б) отказать гражданину в назначении (представлении к назначению) на государственную должность Российской Федерации;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в) применить к лицу, замещающему государственную должность Российской Федерации, меры юридической ответственности;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г) представить материалы проверки в президиум Совета при Президенте Российской Федерации по противодействию коррупции.</w:t>
      </w:r>
    </w:p>
    <w:p w:rsidR="00580057" w:rsidRPr="00363AD4" w:rsidRDefault="00580057" w:rsidP="0039431E">
      <w:pPr>
        <w:pStyle w:val="ConsPlusNormal"/>
        <w:spacing w:line="216" w:lineRule="auto"/>
        <w:ind w:firstLine="540"/>
        <w:jc w:val="both"/>
        <w:rPr>
          <w:rFonts w:ascii="Liberation Serif" w:hAnsi="Liberation Serif" w:cs="Liberation Serif"/>
          <w:sz w:val="24"/>
          <w:szCs w:val="24"/>
        </w:rPr>
      </w:pPr>
      <w:bookmarkStart w:id="7" w:name="P140"/>
      <w:bookmarkEnd w:id="7"/>
      <w:r w:rsidRPr="00363AD4">
        <w:rPr>
          <w:rFonts w:ascii="Liberation Serif" w:hAnsi="Liberation Serif" w:cs="Liberation Serif"/>
          <w:sz w:val="24"/>
          <w:szCs w:val="24"/>
        </w:rPr>
        <w:t xml:space="preserve">21. Подлинники справок о доходах, об имуществе и обязательствах имущественного </w:t>
      </w:r>
      <w:r w:rsidRPr="00363AD4">
        <w:rPr>
          <w:rFonts w:ascii="Liberation Serif" w:hAnsi="Liberation Serif" w:cs="Liberation Serif"/>
          <w:sz w:val="24"/>
          <w:szCs w:val="24"/>
        </w:rPr>
        <w:lastRenderedPageBreak/>
        <w:t xml:space="preserve">характера, поступивших в Управление в соответствии с </w:t>
      </w:r>
      <w:hyperlink r:id="rId24" w:history="1">
        <w:r w:rsidRPr="00363AD4">
          <w:rPr>
            <w:rFonts w:ascii="Liberation Serif" w:hAnsi="Liberation Serif" w:cs="Liberation Serif"/>
            <w:sz w:val="24"/>
            <w:szCs w:val="24"/>
          </w:rPr>
          <w:t>Указом</w:t>
        </w:r>
      </w:hyperlink>
      <w:r w:rsidRPr="00363AD4">
        <w:rPr>
          <w:rFonts w:ascii="Liberation Serif" w:hAnsi="Liberation Serif" w:cs="Liberation Serif"/>
          <w:sz w:val="24"/>
          <w:szCs w:val="24"/>
        </w:rPr>
        <w:t xml:space="preserve"> Президента Российской Федерации от 18 мая 2009 г. </w:t>
      </w:r>
      <w:r w:rsidR="0039431E" w:rsidRPr="00363AD4">
        <w:rPr>
          <w:rFonts w:ascii="Liberation Serif" w:hAnsi="Liberation Serif" w:cs="Liberation Serif"/>
          <w:sz w:val="24"/>
          <w:szCs w:val="24"/>
        </w:rPr>
        <w:t>№</w:t>
      </w:r>
      <w:r w:rsidRPr="00363AD4">
        <w:rPr>
          <w:rFonts w:ascii="Liberation Serif" w:hAnsi="Liberation Serif" w:cs="Liberation Serif"/>
          <w:sz w:val="24"/>
          <w:szCs w:val="24"/>
        </w:rPr>
        <w:t xml:space="preserve"> 558, по окончании календарного года направляются в кадровые службы соответствующих государственных органов для приобщения к личным делам.</w:t>
      </w:r>
    </w:p>
    <w:p w:rsidR="00174BA4" w:rsidRPr="00363AD4" w:rsidRDefault="00580057" w:rsidP="0039431E">
      <w:pPr>
        <w:pStyle w:val="ConsPlusNormal"/>
        <w:spacing w:line="216" w:lineRule="auto"/>
        <w:ind w:firstLine="540"/>
        <w:jc w:val="both"/>
        <w:rPr>
          <w:rFonts w:ascii="Liberation Serif" w:hAnsi="Liberation Serif" w:cs="Liberation Serif"/>
          <w:sz w:val="24"/>
          <w:szCs w:val="24"/>
        </w:rPr>
      </w:pPr>
      <w:r w:rsidRPr="00363AD4">
        <w:rPr>
          <w:rFonts w:ascii="Liberation Serif" w:hAnsi="Liberation Serif" w:cs="Liberation Serif"/>
          <w:sz w:val="24"/>
          <w:szCs w:val="24"/>
        </w:rPr>
        <w:t xml:space="preserve">22. Копии справок, указанных в </w:t>
      </w:r>
      <w:hyperlink w:anchor="P140" w:history="1">
        <w:r w:rsidRPr="00363AD4">
          <w:rPr>
            <w:rFonts w:ascii="Liberation Serif" w:hAnsi="Liberation Serif" w:cs="Liberation Serif"/>
            <w:sz w:val="24"/>
            <w:szCs w:val="24"/>
          </w:rPr>
          <w:t>пункте 21</w:t>
        </w:r>
      </w:hyperlink>
      <w:r w:rsidRPr="00363AD4">
        <w:rPr>
          <w:rFonts w:ascii="Liberation Serif" w:hAnsi="Liberation Serif" w:cs="Liberation Serif"/>
          <w:sz w:val="24"/>
          <w:szCs w:val="24"/>
        </w:rPr>
        <w:t xml:space="preserve"> настоящего Положения, и материалы проверки хранятся в Управлении в течение трех лет со дня ее окончания, после чего передаются в архив.</w:t>
      </w:r>
      <w:bookmarkEnd w:id="0"/>
    </w:p>
    <w:sectPr w:rsidR="00174BA4" w:rsidRPr="00363AD4" w:rsidSect="0001229E">
      <w:headerReference w:type="default" r:id="rId25"/>
      <w:pgSz w:w="11906" w:h="16838"/>
      <w:pgMar w:top="851" w:right="567" w:bottom="85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F6" w:rsidRDefault="004938F6" w:rsidP="0001229E">
      <w:pPr>
        <w:spacing w:after="0" w:line="240" w:lineRule="auto"/>
      </w:pPr>
      <w:r>
        <w:separator/>
      </w:r>
    </w:p>
  </w:endnote>
  <w:endnote w:type="continuationSeparator" w:id="0">
    <w:p w:rsidR="004938F6" w:rsidRDefault="004938F6" w:rsidP="0001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F6" w:rsidRDefault="004938F6" w:rsidP="0001229E">
      <w:pPr>
        <w:spacing w:after="0" w:line="240" w:lineRule="auto"/>
      </w:pPr>
      <w:r>
        <w:separator/>
      </w:r>
    </w:p>
  </w:footnote>
  <w:footnote w:type="continuationSeparator" w:id="0">
    <w:p w:rsidR="004938F6" w:rsidRDefault="004938F6" w:rsidP="00012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320807"/>
      <w:docPartObj>
        <w:docPartGallery w:val="Page Numbers (Top of Page)"/>
        <w:docPartUnique/>
      </w:docPartObj>
    </w:sdtPr>
    <w:sdtEndPr>
      <w:rPr>
        <w:rFonts w:ascii="Liberation Serif" w:hAnsi="Liberation Serif" w:cs="Liberation Serif"/>
        <w:sz w:val="24"/>
        <w:szCs w:val="24"/>
      </w:rPr>
    </w:sdtEndPr>
    <w:sdtContent>
      <w:p w:rsidR="0001229E" w:rsidRPr="0001229E" w:rsidRDefault="0001229E">
        <w:pPr>
          <w:pStyle w:val="a3"/>
          <w:jc w:val="center"/>
          <w:rPr>
            <w:rFonts w:ascii="Liberation Serif" w:hAnsi="Liberation Serif" w:cs="Liberation Serif"/>
            <w:sz w:val="24"/>
            <w:szCs w:val="24"/>
          </w:rPr>
        </w:pPr>
        <w:r w:rsidRPr="0001229E">
          <w:rPr>
            <w:rFonts w:ascii="Liberation Serif" w:hAnsi="Liberation Serif" w:cs="Liberation Serif"/>
            <w:sz w:val="24"/>
            <w:szCs w:val="24"/>
          </w:rPr>
          <w:fldChar w:fldCharType="begin"/>
        </w:r>
        <w:r w:rsidRPr="0001229E">
          <w:rPr>
            <w:rFonts w:ascii="Liberation Serif" w:hAnsi="Liberation Serif" w:cs="Liberation Serif"/>
            <w:sz w:val="24"/>
            <w:szCs w:val="24"/>
          </w:rPr>
          <w:instrText>PAGE   \* MERGEFORMAT</w:instrText>
        </w:r>
        <w:r w:rsidRPr="0001229E">
          <w:rPr>
            <w:rFonts w:ascii="Liberation Serif" w:hAnsi="Liberation Serif" w:cs="Liberation Serif"/>
            <w:sz w:val="24"/>
            <w:szCs w:val="24"/>
          </w:rPr>
          <w:fldChar w:fldCharType="separate"/>
        </w:r>
        <w:r w:rsidR="00363AD4">
          <w:rPr>
            <w:rFonts w:ascii="Liberation Serif" w:hAnsi="Liberation Serif" w:cs="Liberation Serif"/>
            <w:noProof/>
            <w:sz w:val="24"/>
            <w:szCs w:val="24"/>
          </w:rPr>
          <w:t>3</w:t>
        </w:r>
        <w:r w:rsidRPr="0001229E">
          <w:rPr>
            <w:rFonts w:ascii="Liberation Serif" w:hAnsi="Liberation Serif" w:cs="Liberation Serif"/>
            <w:sz w:val="24"/>
            <w:szCs w:val="24"/>
          </w:rPr>
          <w:fldChar w:fldCharType="end"/>
        </w:r>
      </w:p>
    </w:sdtContent>
  </w:sdt>
  <w:p w:rsidR="0001229E" w:rsidRDefault="000122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57"/>
    <w:rsid w:val="0001229E"/>
    <w:rsid w:val="000C4535"/>
    <w:rsid w:val="00174BA4"/>
    <w:rsid w:val="002B3433"/>
    <w:rsid w:val="00363AD4"/>
    <w:rsid w:val="0039431E"/>
    <w:rsid w:val="00414C08"/>
    <w:rsid w:val="00475811"/>
    <w:rsid w:val="004938F6"/>
    <w:rsid w:val="004A559E"/>
    <w:rsid w:val="00550E9E"/>
    <w:rsid w:val="00580057"/>
    <w:rsid w:val="00821668"/>
    <w:rsid w:val="00882B76"/>
    <w:rsid w:val="008C3B51"/>
    <w:rsid w:val="009A3AB3"/>
    <w:rsid w:val="00A75CBE"/>
    <w:rsid w:val="00B7505D"/>
    <w:rsid w:val="00C90B5C"/>
    <w:rsid w:val="00CA35FF"/>
    <w:rsid w:val="00EE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836F9F-1F48-42DA-8B67-87A0CB55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0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0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05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122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29E"/>
  </w:style>
  <w:style w:type="paragraph" w:styleId="a5">
    <w:name w:val="footer"/>
    <w:basedOn w:val="a"/>
    <w:link w:val="a6"/>
    <w:uiPriority w:val="99"/>
    <w:unhideWhenUsed/>
    <w:rsid w:val="000122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721394EEC8870425A6A8C59ACA43F7257351810FCC95E2D07F1393FD87DA1EEE99DC1CFF0BD6039C13F4B4A333E5625061DB79FF34AA6L6U0H" TargetMode="External"/><Relationship Id="rId13" Type="http://schemas.openxmlformats.org/officeDocument/2006/relationships/hyperlink" Target="consultantplus://offline/ref=8AC721394EEC8870425A6A8C59ACA43F7055351812F9C95E2D07F1393FD87DA1EEE99DC1CFF0B86233C13F4B4A333E5625061DB79FF34AA6L6U0H" TargetMode="External"/><Relationship Id="rId18" Type="http://schemas.openxmlformats.org/officeDocument/2006/relationships/hyperlink" Target="consultantplus://offline/ref=8AC721394EEC8870425A6A8C59ACA43F72573B1217F5C95E2D07F1393FD87DA1FCE9C5CDCFF3A66133D4691A0CL6U7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AC721394EEC8870425A6A8C59ACA43F7056301C13FCC95E2D07F1393FD87DA1EEE99DC1CFF0B86732C13F4B4A333E5625061DB79FF34AA6L6U0H" TargetMode="External"/><Relationship Id="rId7" Type="http://schemas.openxmlformats.org/officeDocument/2006/relationships/hyperlink" Target="consultantplus://offline/ref=8AC721394EEC8870425A6A8C59ACA43F73553B181DFDC95E2D07F1393FD87DA1EEE99DC1CFF0B86230C13F4B4A333E5625061DB79FF34AA6L6U0H" TargetMode="External"/><Relationship Id="rId12" Type="http://schemas.openxmlformats.org/officeDocument/2006/relationships/hyperlink" Target="consultantplus://offline/ref=8AC721394EEC8870425A6A8C59ACA43F7054371F12FCC95E2D07F1393FD87DA1EEE99DC1CFF0B86037C13F4B4A333E5625061DB79FF34AA6L6U0H" TargetMode="External"/><Relationship Id="rId17" Type="http://schemas.openxmlformats.org/officeDocument/2006/relationships/hyperlink" Target="consultantplus://offline/ref=8AC721394EEC8870425A6A8C59ACA43F72573B1217F5C95E2D07F1393FD87DA1EEE99DC1CFF0B86431C13F4B4A333E5625061DB79FF34AA6L6U0H"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8AC721394EEC8870425A6A8C59ACA43F7255331F10F8C95E2D07F1393FD87DA1EEE99DC1CFF0B86630C13F4B4A333E5625061DB79FF34AA6L6U0H" TargetMode="External"/><Relationship Id="rId20" Type="http://schemas.openxmlformats.org/officeDocument/2006/relationships/hyperlink" Target="consultantplus://offline/ref=8AC721394EEC8870425A6A8C59ACA43F7353331A14FFC95E2D07F1393FD87DA1FCE9C5CDCFF3A66133D4691A0CL6U7H" TargetMode="External"/><Relationship Id="rId1" Type="http://schemas.openxmlformats.org/officeDocument/2006/relationships/styles" Target="styles.xml"/><Relationship Id="rId6" Type="http://schemas.openxmlformats.org/officeDocument/2006/relationships/hyperlink" Target="consultantplus://offline/ref=8AC721394EEC8870425A6A8C59ACA43F7255341E15FAC95E2D07F1393FD87DA1EEE99DC1CFF0B96135C13F4B4A333E5625061DB79FF34AA6L6U0H" TargetMode="External"/><Relationship Id="rId11" Type="http://schemas.openxmlformats.org/officeDocument/2006/relationships/hyperlink" Target="consultantplus://offline/ref=8AC721394EEC8870425A6A8C59ACA43F7255341E15F5C95E2D07F1393FD87DA1EEE99DC1CFF0B86930C13F4B4A333E5625061DB79FF34AA6L6U0H" TargetMode="External"/><Relationship Id="rId24" Type="http://schemas.openxmlformats.org/officeDocument/2006/relationships/hyperlink" Target="consultantplus://offline/ref=8AC721394EEC8870425A6A8C59ACA43F7256301A13FDC95E2D07F1393FD87DA1FCE9C5CDCFF3A66133D4691A0CL6U7H" TargetMode="External"/><Relationship Id="rId5" Type="http://schemas.openxmlformats.org/officeDocument/2006/relationships/endnotes" Target="endnotes.xml"/><Relationship Id="rId15" Type="http://schemas.openxmlformats.org/officeDocument/2006/relationships/hyperlink" Target="consultantplus://offline/ref=8AC721394EEC8870425A6A8C59ACA43F7256301F17F9C95E2D07F1393FD87DA1EEE99DC1CFF0B86339C13F4B4A333E5625061DB79FF34AA6L6U0H" TargetMode="External"/><Relationship Id="rId23" Type="http://schemas.openxmlformats.org/officeDocument/2006/relationships/hyperlink" Target="consultantplus://offline/ref=8AC721394EEC8870425A6A8C59ACA43F7255331D14FCC95E2D07F1393FD87DA1EEE99DC1CFF0B96139C13F4B4A333E5625061DB79FF34AA6L6U0H" TargetMode="External"/><Relationship Id="rId10" Type="http://schemas.openxmlformats.org/officeDocument/2006/relationships/hyperlink" Target="consultantplus://offline/ref=8AC721394EEC8870425A6A8C59ACA43F7255331D14FCC95E2D07F1393FD87DA1EEE99DC1CFF0B96935C13F4B4A333E5625061DB79FF34AA6L6U0H" TargetMode="External"/><Relationship Id="rId19" Type="http://schemas.openxmlformats.org/officeDocument/2006/relationships/hyperlink" Target="consultantplus://offline/ref=0DA4427C462E57B511312A3F50C862E56F8F93052D0E607942FB1927BC72549D30AC8F47FB11539BFF28484510n33FH" TargetMode="External"/><Relationship Id="rId4" Type="http://schemas.openxmlformats.org/officeDocument/2006/relationships/footnotes" Target="footnotes.xml"/><Relationship Id="rId9" Type="http://schemas.openxmlformats.org/officeDocument/2006/relationships/hyperlink" Target="consultantplus://offline/ref=8AC721394EEC8870425A6A8C59ACA43F7056301C13FCC95E2D07F1393FD87DA1EEE99DC1CFF0B86439C13F4B4A333E5625061DB79FF34AA6L6U0H" TargetMode="External"/><Relationship Id="rId14" Type="http://schemas.openxmlformats.org/officeDocument/2006/relationships/hyperlink" Target="consultantplus://offline/ref=8AC721394EEC8870425A6A8C59ACA43F73553B1B1CFAC95E2D07F1393FD87DA1EEE99DC1CFF0B86038C13F4B4A333E5625061DB79FF34AA6L6U0H" TargetMode="External"/><Relationship Id="rId22" Type="http://schemas.openxmlformats.org/officeDocument/2006/relationships/hyperlink" Target="consultantplus://offline/ref=8AC721394EEC8870425A6A8C59ACA43F72573B1217F5C95E2D07F1393FD87DA1EEE99DC1CEFBEC30749F661A0D783355381A1DB6L8U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Захарова Наталья Николаевна</cp:lastModifiedBy>
  <cp:revision>11</cp:revision>
  <dcterms:created xsi:type="dcterms:W3CDTF">2022-05-24T08:24:00Z</dcterms:created>
  <dcterms:modified xsi:type="dcterms:W3CDTF">2022-09-13T04:19:00Z</dcterms:modified>
</cp:coreProperties>
</file>